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F" w:rsidRPr="00FB1071" w:rsidRDefault="00562F3F" w:rsidP="00562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785FF3" w:rsidRDefault="00562F3F" w:rsidP="0056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>
        <w:rPr>
          <w:rFonts w:ascii="Times New Roman" w:hAnsi="Times New Roman" w:cs="Times New Roman"/>
          <w:sz w:val="28"/>
          <w:szCs w:val="28"/>
        </w:rPr>
        <w:t>Воротнее муниципального района Сергиевский Самарской области, включенного в состав муниципальной казны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245"/>
        <w:gridCol w:w="1417"/>
        <w:gridCol w:w="1843"/>
        <w:gridCol w:w="2693"/>
      </w:tblGrid>
      <w:tr w:rsidR="00562F3F" w:rsidRPr="00E32592" w:rsidTr="00D006B5">
        <w:trPr>
          <w:trHeight w:val="65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86A7D" w:rsidRDefault="00562F3F" w:rsidP="00562F3F">
            <w:pPr>
              <w:tabs>
                <w:tab w:val="left" w:pos="2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86A7D" w:rsidRDefault="00562F3F" w:rsidP="00FE00EE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86A7D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86A7D" w:rsidRDefault="00562F3F" w:rsidP="00562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186A7D">
              <w:rPr>
                <w:rFonts w:ascii="Times New Roman" w:hAnsi="Times New Roman" w:cs="Times New Roman"/>
                <w:sz w:val="24"/>
                <w:szCs w:val="24"/>
              </w:rPr>
              <w:t>чество,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E32592" w:rsidRDefault="00562F3F" w:rsidP="00562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кв. 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592">
              <w:rPr>
                <w:rFonts w:ascii="Times New Roman" w:hAnsi="Times New Roman" w:cs="Times New Roman"/>
                <w:sz w:val="24"/>
                <w:szCs w:val="24"/>
              </w:rPr>
              <w:t>п. 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E32592" w:rsidRDefault="00562F3F" w:rsidP="00FE00E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562F3F" w:rsidRPr="003E6966" w:rsidTr="00D006B5">
        <w:trPr>
          <w:trHeight w:val="4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к 60-летию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со дня Победы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 район, с. Воротнее, инвентарный номер 10103010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3E6966" w:rsidRDefault="00562F3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D006B5">
        <w:trPr>
          <w:trHeight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Воротнее, инвентарные номера 110103045-110103072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Воротнее.</w:t>
            </w:r>
          </w:p>
        </w:tc>
      </w:tr>
      <w:tr w:rsidR="00562F3F" w:rsidRPr="00F14592" w:rsidTr="00D006B5">
        <w:trPr>
          <w:trHeight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, инвентарные номера 110103073 - 110103083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D006B5">
        <w:trPr>
          <w:trHeight w:val="8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Красные Дубки, инвентарные номера 110103084 - 110103091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562F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D006B5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Сергиевский район, село Ворот</w:t>
            </w: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нее, двор жилых домо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№№ 8,10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D006B5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Ограждение кладбищ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E0587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область, Сергиевский район, село Воротнее, инвентарный номер 110103044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D006B5">
        <w:trPr>
          <w:trHeight w:val="7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F3F" w:rsidRPr="00564A4D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электро-передач </w:t>
            </w:r>
            <w:proofErr w:type="gramStart"/>
            <w:r w:rsidRPr="00564A4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564A4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КК 2204 250 </w:t>
            </w:r>
            <w:proofErr w:type="spellStart"/>
            <w:r w:rsidRPr="00564A4D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F3F" w:rsidRPr="00562F3F" w:rsidRDefault="00562F3F" w:rsidP="007D1976">
            <w:pPr>
              <w:tabs>
                <w:tab w:val="left" w:pos="5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D">
              <w:rPr>
                <w:rFonts w:ascii="Times New Roman" w:hAnsi="Times New Roman" w:cs="Times New Roman"/>
                <w:sz w:val="24"/>
                <w:szCs w:val="24"/>
              </w:rPr>
              <w:t>446522, Самарская область, Сергиевский район, село Воротнее, инвентарный номер 110103036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F3F" w:rsidRPr="00564A4D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F3F" w:rsidRPr="00564A4D" w:rsidRDefault="00562F3F" w:rsidP="00D0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D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62F3F" w:rsidRPr="00167EF3" w:rsidRDefault="00562F3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562F3F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B2FFD" w:rsidRDefault="00562F3F" w:rsidP="007D1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F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64A4D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8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около магазина д.115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64A4D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562F3F"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7D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64A4D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7D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64A4D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562F3F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FA0E6E" w:rsidRDefault="00562F3F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C31A0B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0B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6/0,4 кВ КК 2219 160кВА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C31A0B" w:rsidRDefault="00562F3F" w:rsidP="007D1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A0B">
              <w:rPr>
                <w:rFonts w:ascii="Times New Roman" w:hAnsi="Times New Roman" w:cs="Times New Roman"/>
                <w:sz w:val="24"/>
                <w:szCs w:val="24"/>
              </w:rPr>
              <w:t xml:space="preserve">446522, Самарская область, Сергиевский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Красные Дубки, восточная часть села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Pr="00564A4D" w:rsidRDefault="00562F3F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F3F" w:rsidRDefault="00562F3F" w:rsidP="00C31A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Скамья деревянная, 1500х440х490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Скамья деревянная, 1500х440х490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Скамья деревянная, 1500х440х490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Скамья деревянная, 1500х440х490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Доска объявлений, 1600х300х2100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Доска объявлений, 1600х300х2100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воинам-землякам, погибшим в годы Великой </w:t>
            </w:r>
            <w:r w:rsidRPr="00A82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Система освещения (в т.ч. 4 опоры с фонарями)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Площадка асфальтированная   (240 м</w:t>
            </w:r>
            <w:r w:rsidRPr="00A82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A82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7D1976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FA0E6E" w:rsidRDefault="007D1976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Основание под памятник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7D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Аллея Памяти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A82745" w:rsidRDefault="007D1976" w:rsidP="0040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Pr="00564A4D" w:rsidRDefault="007D1976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76" w:rsidRDefault="007D1976" w:rsidP="00404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 3 турника, 3 шведские стенки, баскетбольное кольцо, размеры 2900х2500х3200мм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"Играйте с нами", размеры 5920х4890х3000мм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подвеса, размеры 3600х1200х2000мм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Домик средний, размеры 1800х2440х2370мм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"Забава большая", </w:t>
            </w:r>
            <w:r w:rsidRPr="0060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2160х2230х220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Карусель "Солнышко", диаметр 1620мм, высота 700мм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Качалка на пружине "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", размеры 870х580х870мм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94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Доска объявления, размеры 1600х300х2100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 w:rsidRPr="00B15941"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Скамья деревянная, размер 1500х440х490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светодиодный, консольный, уличного освещения ДКУ 80-40 ПШ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Опора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несиловая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прямостоечная, круглоконическая, марка НПК-5,0/6,25-02-Ц (ТАНС.12.049.000)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  <w:tr w:rsidR="000B323B" w:rsidRPr="00F14592" w:rsidTr="00562F3F">
        <w:trPr>
          <w:trHeight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FA0E6E" w:rsidRDefault="000B323B" w:rsidP="00FA0E6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2000х30х780 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6004A9" w:rsidRDefault="000B323B" w:rsidP="00600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</w:t>
            </w:r>
            <w:proofErr w:type="spellStart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6004A9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B15941" w:rsidRDefault="000B323B" w:rsidP="00513132">
            <w:pPr>
              <w:widowControl w:val="0"/>
              <w:tabs>
                <w:tab w:val="left" w:pos="54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Pr="00564A4D" w:rsidRDefault="000B323B" w:rsidP="00FE00EE">
            <w:pPr>
              <w:pStyle w:val="ConsPlusNormal"/>
              <w:ind w:firstLine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3B" w:rsidRDefault="000B323B">
            <w:r w:rsidRPr="006F7A34">
              <w:rPr>
                <w:rFonts w:ascii="Times New Roman" w:hAnsi="Times New Roman" w:cs="Times New Roman"/>
                <w:sz w:val="24"/>
                <w:szCs w:val="24"/>
              </w:rPr>
              <w:t>КАЗНА сп Воротнее</w:t>
            </w:r>
          </w:p>
        </w:tc>
      </w:tr>
    </w:tbl>
    <w:p w:rsidR="00D17DA1" w:rsidRDefault="00D17DA1"/>
    <w:sectPr w:rsidR="00D17DA1" w:rsidSect="00562F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8C8"/>
    <w:multiLevelType w:val="hybridMultilevel"/>
    <w:tmpl w:val="FFE24CE4"/>
    <w:lvl w:ilvl="0" w:tplc="EBFEF3BC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3E13"/>
    <w:multiLevelType w:val="hybridMultilevel"/>
    <w:tmpl w:val="5F081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80B"/>
    <w:multiLevelType w:val="hybridMultilevel"/>
    <w:tmpl w:val="45D0B004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4681"/>
    <w:multiLevelType w:val="multilevel"/>
    <w:tmpl w:val="E5D83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FF3"/>
    <w:rsid w:val="000B323B"/>
    <w:rsid w:val="001842B0"/>
    <w:rsid w:val="0020359A"/>
    <w:rsid w:val="002063A2"/>
    <w:rsid w:val="002A3530"/>
    <w:rsid w:val="002D40DC"/>
    <w:rsid w:val="002D6B3B"/>
    <w:rsid w:val="003D378E"/>
    <w:rsid w:val="003D5105"/>
    <w:rsid w:val="00463A74"/>
    <w:rsid w:val="00562F3F"/>
    <w:rsid w:val="006004A9"/>
    <w:rsid w:val="00610B4F"/>
    <w:rsid w:val="006146C8"/>
    <w:rsid w:val="00751A0B"/>
    <w:rsid w:val="00785FF3"/>
    <w:rsid w:val="007D1976"/>
    <w:rsid w:val="008F0063"/>
    <w:rsid w:val="00924469"/>
    <w:rsid w:val="00A7453D"/>
    <w:rsid w:val="00A9424A"/>
    <w:rsid w:val="00C31A0B"/>
    <w:rsid w:val="00C427CE"/>
    <w:rsid w:val="00C6479B"/>
    <w:rsid w:val="00D006B5"/>
    <w:rsid w:val="00D17DA1"/>
    <w:rsid w:val="00D33BE1"/>
    <w:rsid w:val="00D65537"/>
    <w:rsid w:val="00DF5E59"/>
    <w:rsid w:val="00E7423A"/>
    <w:rsid w:val="00FA0E6E"/>
    <w:rsid w:val="00FB2FFD"/>
    <w:rsid w:val="00FC70D5"/>
    <w:rsid w:val="00FD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5FF3"/>
    <w:pPr>
      <w:ind w:left="720"/>
      <w:contextualSpacing/>
    </w:pPr>
  </w:style>
  <w:style w:type="table" w:styleId="a4">
    <w:name w:val="Table Grid"/>
    <w:basedOn w:val="a1"/>
    <w:rsid w:val="002A35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A3530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A3530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2015-04-20T05:39:00Z</dcterms:created>
  <dcterms:modified xsi:type="dcterms:W3CDTF">2025-01-13T09:19:00Z</dcterms:modified>
</cp:coreProperties>
</file>